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3C" w:rsidRPr="00436E7F" w:rsidRDefault="00DD517E" w:rsidP="00DD517E">
      <w:pPr>
        <w:pStyle w:val="Heading1"/>
        <w:jc w:val="both"/>
        <w:rPr>
          <w:b/>
          <w:sz w:val="32"/>
        </w:rPr>
      </w:pPr>
      <w:r>
        <w:rPr>
          <w:b/>
          <w:sz w:val="32"/>
        </w:rPr>
        <w:t xml:space="preserve">GOLDSMITHS, </w:t>
      </w:r>
      <w:r w:rsidR="0087363C" w:rsidRPr="00436E7F">
        <w:rPr>
          <w:b/>
          <w:sz w:val="32"/>
        </w:rPr>
        <w:t>UNIVERSITY OF LONDON</w:t>
      </w:r>
    </w:p>
    <w:p w:rsidR="0087363C" w:rsidRPr="00436E7F" w:rsidRDefault="0087363C" w:rsidP="0087363C">
      <w:pPr>
        <w:rPr>
          <w:b/>
          <w:sz w:val="32"/>
        </w:rPr>
      </w:pPr>
      <w:r w:rsidRPr="00436E7F">
        <w:rPr>
          <w:b/>
          <w:sz w:val="32"/>
        </w:rPr>
        <w:t>Department of Computing</w:t>
      </w:r>
    </w:p>
    <w:p w:rsidR="0087363C" w:rsidRPr="00436E7F" w:rsidRDefault="00FD1FEA" w:rsidP="0087363C">
      <w:pPr>
        <w:pStyle w:val="Heading1"/>
        <w:jc w:val="both"/>
        <w:rPr>
          <w:b/>
          <w:sz w:val="32"/>
        </w:rPr>
      </w:pPr>
      <w:r>
        <w:rPr>
          <w:b/>
          <w:sz w:val="32"/>
        </w:rPr>
        <w:t>B. Sc. Examination 2016-2017</w:t>
      </w:r>
    </w:p>
    <w:p w:rsidR="0087363C" w:rsidRDefault="0087363C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Pr="00436E7F" w:rsidRDefault="00A36612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32"/>
        </w:rPr>
      </w:pPr>
      <w:r w:rsidRPr="00436E7F">
        <w:rPr>
          <w:b/>
          <w:sz w:val="32"/>
        </w:rPr>
        <w:t>IS53023B</w:t>
      </w:r>
      <w:r w:rsidR="00A36612">
        <w:rPr>
          <w:b/>
          <w:sz w:val="32"/>
        </w:rPr>
        <w:t xml:space="preserve">   </w:t>
      </w:r>
      <w:r w:rsidRPr="00436E7F">
        <w:rPr>
          <w:b/>
          <w:sz w:val="32"/>
        </w:rPr>
        <w:t>Data Mining</w:t>
      </w:r>
    </w:p>
    <w:p w:rsidR="0087363C" w:rsidRDefault="0087363C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436E7F" w:rsidRPr="00436E7F" w:rsidRDefault="00436E7F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28"/>
        </w:rPr>
      </w:pPr>
      <w:r w:rsidRPr="00436E7F">
        <w:rPr>
          <w:b/>
          <w:sz w:val="28"/>
        </w:rPr>
        <w:t>Duration: 2 hours 15 minutes</w:t>
      </w:r>
    </w:p>
    <w:p w:rsidR="0087363C" w:rsidRPr="00436E7F" w:rsidRDefault="0087363C" w:rsidP="0087363C">
      <w:pPr>
        <w:jc w:val="both"/>
        <w:rPr>
          <w:b/>
          <w:sz w:val="28"/>
        </w:rPr>
      </w:pPr>
    </w:p>
    <w:p w:rsidR="0087363C" w:rsidRPr="00436E7F" w:rsidRDefault="0087363C" w:rsidP="0087363C">
      <w:pPr>
        <w:jc w:val="both"/>
        <w:rPr>
          <w:b/>
          <w:sz w:val="28"/>
        </w:rPr>
      </w:pPr>
      <w:r w:rsidRPr="00436E7F">
        <w:rPr>
          <w:b/>
          <w:sz w:val="28"/>
        </w:rPr>
        <w:t>Date and time:</w:t>
      </w:r>
    </w:p>
    <w:p w:rsidR="0087363C" w:rsidRPr="00436E7F" w:rsidRDefault="0087363C" w:rsidP="0087363C">
      <w:pPr>
        <w:jc w:val="both"/>
        <w:rPr>
          <w:b/>
          <w:sz w:val="28"/>
        </w:rPr>
      </w:pPr>
    </w:p>
    <w:p w:rsidR="0087363C" w:rsidRPr="00436E7F" w:rsidRDefault="008960BE" w:rsidP="0087363C">
      <w:pPr>
        <w:jc w:val="both"/>
      </w:pPr>
      <w:r>
        <w:rPr>
          <w:noProof/>
        </w:rPr>
        <w:pict>
          <v:line id="_x0000_s1033" style="position:absolute;left:0;text-align:left;z-index:251668480" from="-3.6pt,6.5pt" to="399.6pt,6.5pt" o:allowincell="f" strokeweight="1.5pt"/>
        </w:pict>
      </w:r>
    </w:p>
    <w:p w:rsidR="0087363C" w:rsidRPr="00436E7F" w:rsidRDefault="0087363C" w:rsidP="0087363C">
      <w:pPr>
        <w:jc w:val="both"/>
      </w:pPr>
    </w:p>
    <w:p w:rsidR="000A3FCE" w:rsidRPr="000A3FCE" w:rsidRDefault="000A3FCE" w:rsidP="000A3FCE">
      <w:pPr>
        <w:pStyle w:val="BodyText3"/>
        <w:rPr>
          <w:sz w:val="24"/>
          <w:szCs w:val="24"/>
        </w:rPr>
      </w:pPr>
      <w:r w:rsidRPr="000A3FCE">
        <w:rPr>
          <w:sz w:val="24"/>
          <w:szCs w:val="24"/>
        </w:rPr>
        <w:t>This paper is in two parts: part A and part B.  You should answer ALL questions from part A and TWO questions from part B.  Part A carries 40 marks, and each question from part B carries 30 marks.  The marks for each part of a question are indicated at the end of the part in [.] brackets.</w:t>
      </w:r>
    </w:p>
    <w:p w:rsidR="000A3FCE" w:rsidRPr="000A3FCE" w:rsidRDefault="000A3FCE" w:rsidP="000A3FCE">
      <w:pPr>
        <w:pStyle w:val="BodyText3"/>
        <w:rPr>
          <w:sz w:val="24"/>
          <w:szCs w:val="24"/>
        </w:rPr>
      </w:pPr>
    </w:p>
    <w:p w:rsidR="000A3FCE" w:rsidRPr="000A3FCE" w:rsidRDefault="000A3FCE" w:rsidP="000A3FCE">
      <w:pPr>
        <w:pStyle w:val="BodyText3"/>
        <w:rPr>
          <w:sz w:val="24"/>
          <w:szCs w:val="24"/>
        </w:rPr>
      </w:pPr>
      <w:r w:rsidRPr="000A3FCE">
        <w:rPr>
          <w:sz w:val="24"/>
          <w:szCs w:val="24"/>
        </w:rPr>
        <w:t>Electronic calculators must not be programmed prior to the examination. Calculators which display graphics, text or algebraic equations are not allowed.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P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spacing w:line="360" w:lineRule="auto"/>
      </w:pPr>
      <w:r>
        <w:rPr>
          <w:b/>
        </w:rPr>
        <w:t>THIS PAPER MUST NOT BE REMOVED FROM THE EXAMINATION ROOM</w:t>
      </w:r>
    </w:p>
    <w:p w:rsidR="0055221A" w:rsidRDefault="0055221A" w:rsidP="0048110B">
      <w:pPr>
        <w:rPr>
          <w:rFonts w:asciiTheme="minorHAnsi" w:hAnsiTheme="minorHAnsi" w:cstheme="minorHAnsi"/>
          <w:b/>
        </w:rPr>
      </w:pPr>
    </w:p>
    <w:p w:rsidR="00DD517E" w:rsidRDefault="00DD517E" w:rsidP="0048110B">
      <w:pPr>
        <w:rPr>
          <w:rFonts w:asciiTheme="minorHAnsi" w:hAnsiTheme="minorHAnsi" w:cstheme="minorHAnsi"/>
          <w:b/>
        </w:rPr>
      </w:pPr>
    </w:p>
    <w:p w:rsidR="00A36612" w:rsidRDefault="00A36612" w:rsidP="0048110B">
      <w:pPr>
        <w:rPr>
          <w:rFonts w:asciiTheme="minorHAnsi" w:hAnsiTheme="minorHAnsi" w:cstheme="minorHAnsi"/>
          <w:b/>
        </w:rPr>
      </w:pPr>
    </w:p>
    <w:p w:rsidR="00A36612" w:rsidRDefault="00A36612" w:rsidP="0048110B">
      <w:pPr>
        <w:rPr>
          <w:rFonts w:asciiTheme="minorHAnsi" w:hAnsiTheme="minorHAnsi" w:cstheme="minorHAnsi"/>
          <w:b/>
        </w:rPr>
      </w:pPr>
    </w:p>
    <w:p w:rsidR="00FA6231" w:rsidRDefault="00FA6231" w:rsidP="0048110B">
      <w:pPr>
        <w:rPr>
          <w:rFonts w:asciiTheme="minorHAnsi" w:hAnsiTheme="minorHAnsi" w:cstheme="minorHAnsi"/>
          <w:b/>
        </w:rPr>
      </w:pPr>
    </w:p>
    <w:p w:rsidR="00FA6231" w:rsidRPr="00B36FBA" w:rsidRDefault="00FA6231" w:rsidP="00FA6231">
      <w:pPr>
        <w:tabs>
          <w:tab w:val="center" w:pos="7020"/>
          <w:tab w:val="right" w:pos="9900"/>
        </w:tabs>
        <w:ind w:right="2"/>
        <w:rPr>
          <w:b/>
          <w:sz w:val="40"/>
          <w:szCs w:val="40"/>
        </w:rPr>
      </w:pPr>
      <w:r w:rsidRPr="00B36FBA">
        <w:rPr>
          <w:b/>
          <w:sz w:val="40"/>
          <w:szCs w:val="40"/>
        </w:rPr>
        <w:t>PART A</w:t>
      </w:r>
    </w:p>
    <w:p w:rsidR="00FA6231" w:rsidRDefault="00FA6231" w:rsidP="00FA6231">
      <w:pPr>
        <w:tabs>
          <w:tab w:val="center" w:pos="7020"/>
          <w:tab w:val="right" w:pos="9900"/>
        </w:tabs>
        <w:ind w:right="2"/>
        <w:rPr>
          <w:b/>
        </w:rPr>
      </w:pPr>
    </w:p>
    <w:p w:rsidR="00F32563" w:rsidRPr="00AC7E49" w:rsidRDefault="00F32563" w:rsidP="00F32563">
      <w:pPr>
        <w:pStyle w:val="ListParagraph"/>
        <w:ind w:left="0"/>
        <w:rPr>
          <w:b/>
        </w:rPr>
      </w:pPr>
      <w:r>
        <w:rPr>
          <w:b/>
        </w:rPr>
        <w:t>Question 1</w:t>
      </w:r>
    </w:p>
    <w:p w:rsidR="00F32563" w:rsidRDefault="00F32563" w:rsidP="00F32563">
      <w:pPr>
        <w:pStyle w:val="ListParagraph"/>
        <w:ind w:left="0"/>
      </w:pPr>
    </w:p>
    <w:p w:rsidR="00F32563" w:rsidRDefault="00F32563" w:rsidP="00F32563">
      <w:pPr>
        <w:pStyle w:val="ListParagraph"/>
        <w:ind w:left="0"/>
      </w:pPr>
    </w:p>
    <w:p w:rsidR="00F32563" w:rsidRDefault="00F32563" w:rsidP="00F32563">
      <w:pPr>
        <w:pStyle w:val="ListParagraph"/>
        <w:numPr>
          <w:ilvl w:val="0"/>
          <w:numId w:val="13"/>
        </w:numPr>
      </w:pPr>
      <w:r>
        <w:t>Define and explain the accuracy, error rate, precision, sensitivity, specificity, and the lift in a 2-class classification problem. In particular, for each performance measure, provide the formula</w:t>
      </w:r>
      <w:r w:rsidR="00121625">
        <w:t>,</w:t>
      </w:r>
      <w:r>
        <w:t xml:space="preserve"> and </w:t>
      </w:r>
      <w:r w:rsidR="00121625">
        <w:t xml:space="preserve">a brief </w:t>
      </w:r>
      <w:r>
        <w:t xml:space="preserve">interpretation of that performance measure in plain English.   </w:t>
      </w:r>
      <w:r w:rsidRPr="008405B4">
        <w:rPr>
          <w:b/>
        </w:rPr>
        <w:t xml:space="preserve">[12] </w:t>
      </w:r>
    </w:p>
    <w:p w:rsidR="00F32563" w:rsidRDefault="00F32563" w:rsidP="00F32563">
      <w:pPr>
        <w:pStyle w:val="ListParagraph"/>
        <w:ind w:left="0"/>
      </w:pPr>
    </w:p>
    <w:p w:rsidR="00F32563" w:rsidRDefault="008A362E" w:rsidP="00612D45">
      <w:pPr>
        <w:pStyle w:val="ListParagraph"/>
        <w:numPr>
          <w:ilvl w:val="0"/>
          <w:numId w:val="13"/>
        </w:numPr>
      </w:pPr>
      <w:r>
        <w:t>The picture below shows only a part of a test dataset, namely the values of the output attribute Diagnosis (1st column) and the predicted values for Diagnosis (2</w:t>
      </w:r>
      <w:r w:rsidRPr="008A362E">
        <w:rPr>
          <w:vertAlign w:val="superscript"/>
        </w:rPr>
        <w:t>nd</w:t>
      </w:r>
      <w:r>
        <w:t xml:space="preserve"> column) which were made by using a data mining algorithm. E</w:t>
      </w:r>
      <w:r w:rsidR="00F32563">
        <w:t>ach row corresponds to a diagnosed patient. You are required to:</w:t>
      </w:r>
    </w:p>
    <w:p w:rsidR="00612D45" w:rsidRDefault="00612D45" w:rsidP="00612D45"/>
    <w:p w:rsidR="00612D45" w:rsidRDefault="00612D45" w:rsidP="00612D45">
      <w:pPr>
        <w:pStyle w:val="ListParagraph"/>
        <w:numPr>
          <w:ilvl w:val="0"/>
          <w:numId w:val="9"/>
        </w:numPr>
        <w:spacing w:after="200" w:line="276" w:lineRule="auto"/>
      </w:pPr>
      <w:r>
        <w:t>Build</w:t>
      </w:r>
      <w:r w:rsidR="00F32563">
        <w:t xml:space="preserve"> the </w:t>
      </w:r>
      <w:r>
        <w:t>confusion matrix</w:t>
      </w:r>
      <w:r w:rsidR="00F32563">
        <w:t xml:space="preserve">, </w:t>
      </w:r>
      <w:r>
        <w:t xml:space="preserve">and </w:t>
      </w:r>
      <w:r w:rsidR="00F32563">
        <w:t xml:space="preserve">calculate the accuracy, error rate, precision, sensitivity, specificity, and lift with respect to the class </w:t>
      </w:r>
      <w:r w:rsidR="00F32563" w:rsidRPr="00612D45">
        <w:rPr>
          <w:i/>
        </w:rPr>
        <w:t>Sick</w:t>
      </w:r>
      <w:r w:rsidR="00F32563">
        <w:t xml:space="preserve">.     </w:t>
      </w:r>
      <w:r w:rsidRPr="008405B4">
        <w:rPr>
          <w:b/>
        </w:rPr>
        <w:t>[10</w:t>
      </w:r>
      <w:r w:rsidR="00F32563" w:rsidRPr="008405B4">
        <w:rPr>
          <w:b/>
        </w:rPr>
        <w:t>]</w:t>
      </w:r>
    </w:p>
    <w:p w:rsidR="00F32563" w:rsidRDefault="00612D45" w:rsidP="00FE6B1A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What is the most </w:t>
      </w:r>
      <w:r w:rsidR="00F32563">
        <w:t xml:space="preserve">important </w:t>
      </w:r>
      <w:r>
        <w:t>performance measure for this problem from those calculated in (</w:t>
      </w:r>
      <w:proofErr w:type="spellStart"/>
      <w:r>
        <w:t>i</w:t>
      </w:r>
      <w:proofErr w:type="spellEnd"/>
      <w:r>
        <w:t>)? E</w:t>
      </w:r>
      <w:r w:rsidR="00F32563">
        <w:t xml:space="preserve">xplain your choice.     </w:t>
      </w:r>
      <w:r w:rsidR="00F32563" w:rsidRPr="008405B4">
        <w:rPr>
          <w:b/>
        </w:rPr>
        <w:t>[</w:t>
      </w:r>
      <w:r w:rsidRPr="008405B4">
        <w:rPr>
          <w:b/>
        </w:rPr>
        <w:t>4</w:t>
      </w:r>
      <w:r w:rsidR="00F32563" w:rsidRPr="008405B4">
        <w:rPr>
          <w:b/>
        </w:rPr>
        <w:t>]</w:t>
      </w:r>
      <w:r w:rsidR="00F32563">
        <w:t xml:space="preserve">   </w:t>
      </w:r>
    </w:p>
    <w:p w:rsidR="00F32563" w:rsidRDefault="006902B8" w:rsidP="00F32563">
      <w:pPr>
        <w:pStyle w:val="ListParagraph"/>
        <w:numPr>
          <w:ilvl w:val="0"/>
          <w:numId w:val="9"/>
        </w:numPr>
        <w:spacing w:after="200" w:line="276" w:lineRule="auto"/>
      </w:pPr>
      <w:r>
        <w:t>M</w:t>
      </w:r>
      <w:r w:rsidR="00F074D5">
        <w:t>ention 7</w:t>
      </w:r>
      <w:r w:rsidR="00F32563">
        <w:t xml:space="preserve"> data mining algorithms that are appropriate to be applied in the classification problem mentioned above</w:t>
      </w:r>
      <w:r w:rsidR="00612D45">
        <w:t xml:space="preserve"> to predict diagnoses</w:t>
      </w:r>
      <w:r w:rsidR="00F32563">
        <w:t>.</w:t>
      </w:r>
      <w:r w:rsidR="00F074D5">
        <w:t xml:space="preserve"> Mention 3</w:t>
      </w:r>
      <w:r w:rsidR="00612D45">
        <w:t xml:space="preserve"> algorithms that are not appropriate to use in this problem to predict diagnoses.</w:t>
      </w:r>
      <w:r>
        <w:t xml:space="preserve"> Briefly justify your choice.</w:t>
      </w:r>
      <w:r w:rsidR="00F32563">
        <w:t xml:space="preserve">  </w:t>
      </w:r>
      <w:r w:rsidR="00F32563" w:rsidRPr="008405B4">
        <w:rPr>
          <w:b/>
        </w:rPr>
        <w:t>[</w:t>
      </w:r>
      <w:r w:rsidRPr="008405B4">
        <w:rPr>
          <w:b/>
        </w:rPr>
        <w:t>14</w:t>
      </w:r>
      <w:r w:rsidR="00F32563" w:rsidRPr="008405B4">
        <w:rPr>
          <w:b/>
        </w:rPr>
        <w:t>]</w:t>
      </w:r>
      <w:r w:rsidR="00F32563">
        <w:t xml:space="preserve">   </w:t>
      </w:r>
    </w:p>
    <w:p w:rsidR="00F32563" w:rsidRDefault="00F32563" w:rsidP="00F32563">
      <w:pPr>
        <w:pStyle w:val="ListParagraph"/>
      </w:pPr>
    </w:p>
    <w:p w:rsidR="00F32563" w:rsidRPr="006A263C" w:rsidRDefault="00F32563" w:rsidP="00F32563">
      <w:pPr>
        <w:pStyle w:val="ListParagraph"/>
        <w:ind w:left="0"/>
        <w:jc w:val="center"/>
      </w:pPr>
      <w:r>
        <w:rPr>
          <w:noProof/>
          <w:lang w:eastAsia="en-GB"/>
        </w:rPr>
        <w:drawing>
          <wp:inline distT="0" distB="0" distL="0" distR="0" wp14:anchorId="7F44581E" wp14:editId="7BF56710">
            <wp:extent cx="1695450" cy="4065333"/>
            <wp:effectExtent l="0" t="0" r="0" b="0"/>
            <wp:docPr id="5" name="Picture 4" descr="q3_data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_datase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7945" cy="407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63" w:rsidRDefault="00F32563" w:rsidP="00FA6231">
      <w:pPr>
        <w:tabs>
          <w:tab w:val="center" w:pos="7020"/>
          <w:tab w:val="right" w:pos="9900"/>
        </w:tabs>
        <w:ind w:right="2"/>
        <w:rPr>
          <w:b/>
        </w:rPr>
      </w:pPr>
    </w:p>
    <w:p w:rsidR="009A1D8A" w:rsidRDefault="009A1D8A" w:rsidP="0048110B">
      <w:pPr>
        <w:rPr>
          <w:b/>
        </w:rPr>
      </w:pPr>
    </w:p>
    <w:p w:rsidR="001D3A3C" w:rsidRPr="00B36FBA" w:rsidRDefault="00B234C1" w:rsidP="0048110B">
      <w:pPr>
        <w:rPr>
          <w:b/>
          <w:sz w:val="40"/>
          <w:szCs w:val="40"/>
        </w:rPr>
      </w:pPr>
      <w:r w:rsidRPr="00B36FBA">
        <w:rPr>
          <w:b/>
          <w:sz w:val="40"/>
          <w:szCs w:val="40"/>
        </w:rPr>
        <w:t>PART B</w:t>
      </w:r>
    </w:p>
    <w:p w:rsidR="00436E7F" w:rsidRPr="00FA6231" w:rsidRDefault="00436E7F" w:rsidP="0048110B">
      <w:pPr>
        <w:rPr>
          <w:b/>
        </w:rPr>
      </w:pPr>
    </w:p>
    <w:p w:rsidR="00E928D1" w:rsidRPr="00FA6231" w:rsidRDefault="000B5B7D" w:rsidP="0048110B">
      <w:pPr>
        <w:rPr>
          <w:b/>
        </w:rPr>
      </w:pPr>
      <w:r w:rsidRPr="00FA6231">
        <w:rPr>
          <w:b/>
        </w:rPr>
        <w:t>Question 2</w:t>
      </w:r>
    </w:p>
    <w:p w:rsidR="00231494" w:rsidRDefault="00231494" w:rsidP="00231494">
      <w:pPr>
        <w:rPr>
          <w:lang w:val="en-US"/>
        </w:rPr>
      </w:pPr>
    </w:p>
    <w:p w:rsidR="00231494" w:rsidRDefault="007D2A91" w:rsidP="00231494">
      <w:pPr>
        <w:rPr>
          <w:lang w:val="en-US"/>
        </w:rPr>
      </w:pPr>
      <w:r>
        <w:rPr>
          <w:lang w:val="en-US"/>
        </w:rPr>
        <w:t>a</w:t>
      </w:r>
      <w:r w:rsidR="00231494">
        <w:rPr>
          <w:lang w:val="en-US"/>
        </w:rPr>
        <w:t>) Apply the decision tree algorithm based on goodness score attribute selection criterion studied in class</w:t>
      </w:r>
      <w:r w:rsidR="004C2E1D">
        <w:rPr>
          <w:lang w:val="en-US"/>
        </w:rPr>
        <w:t>,</w:t>
      </w:r>
      <w:r w:rsidR="00231494">
        <w:rPr>
          <w:lang w:val="en-US"/>
        </w:rPr>
        <w:t xml:space="preserve"> in order to find out the root node of the decision tree</w:t>
      </w:r>
      <w:r w:rsidR="004C2E1D">
        <w:rPr>
          <w:lang w:val="en-US"/>
        </w:rPr>
        <w:t xml:space="preserve"> model</w:t>
      </w:r>
      <w:r w:rsidR="00231494">
        <w:rPr>
          <w:lang w:val="en-US"/>
        </w:rPr>
        <w:t xml:space="preserve">. The output attribute is </w:t>
      </w:r>
      <w:proofErr w:type="spellStart"/>
      <w:r w:rsidR="00231494">
        <w:rPr>
          <w:lang w:val="en-US"/>
        </w:rPr>
        <w:t>GoodCreditRisk</w:t>
      </w:r>
      <w:proofErr w:type="spellEnd"/>
      <w:r w:rsidR="00231494">
        <w:rPr>
          <w:lang w:val="en-US"/>
        </w:rPr>
        <w:t>, and all the other attributes are input attributes.</w:t>
      </w:r>
      <w:r w:rsidR="008405B4">
        <w:rPr>
          <w:lang w:val="en-US"/>
        </w:rPr>
        <w:t xml:space="preserve">  </w:t>
      </w:r>
      <w:r w:rsidR="00231494">
        <w:rPr>
          <w:lang w:val="en-US"/>
        </w:rPr>
        <w:t xml:space="preserve"> </w:t>
      </w:r>
      <w:r w:rsidR="00231494" w:rsidRPr="008405B4">
        <w:rPr>
          <w:b/>
          <w:lang w:val="en-US"/>
        </w:rPr>
        <w:t>[</w:t>
      </w:r>
      <w:r w:rsidR="008E1DF9" w:rsidRPr="008405B4">
        <w:rPr>
          <w:b/>
          <w:lang w:val="en-US"/>
        </w:rPr>
        <w:t>23</w:t>
      </w:r>
      <w:r w:rsidR="00231494" w:rsidRPr="008405B4">
        <w:rPr>
          <w:b/>
          <w:lang w:val="en-US"/>
        </w:rPr>
        <w:t>]</w:t>
      </w:r>
    </w:p>
    <w:p w:rsidR="00231494" w:rsidRDefault="00231494" w:rsidP="00231494">
      <w:pPr>
        <w:rPr>
          <w:lang w:val="en-US"/>
        </w:rPr>
      </w:pPr>
    </w:p>
    <w:p w:rsidR="00231494" w:rsidRDefault="00231494" w:rsidP="00231494">
      <w:pPr>
        <w:jc w:val="center"/>
        <w:rPr>
          <w:lang w:val="en-US"/>
        </w:rPr>
      </w:pPr>
    </w:p>
    <w:p w:rsidR="00231494" w:rsidRDefault="00231494" w:rsidP="0023149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52700" cy="2638425"/>
            <wp:effectExtent l="0" t="0" r="0" b="0"/>
            <wp:docPr id="1" name="Picture 1" descr="tab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94" w:rsidRDefault="00231494" w:rsidP="0048110B"/>
    <w:p w:rsidR="00231494" w:rsidRDefault="00231494" w:rsidP="0048110B"/>
    <w:p w:rsidR="00231494" w:rsidRDefault="008405B4" w:rsidP="008405B4">
      <w:pPr>
        <w:pStyle w:val="ListParagraph"/>
        <w:numPr>
          <w:ilvl w:val="0"/>
          <w:numId w:val="15"/>
        </w:numPr>
      </w:pPr>
      <w:r>
        <w:t>Explain the con</w:t>
      </w:r>
      <w:r w:rsidR="00EF223E">
        <w:t xml:space="preserve">cept of overfitting. </w:t>
      </w:r>
      <w:r w:rsidR="008960BE">
        <w:t>In addition, e</w:t>
      </w:r>
      <w:r w:rsidR="00EF223E">
        <w:t xml:space="preserve">xplain </w:t>
      </w:r>
      <w:bookmarkStart w:id="0" w:name="_GoBack"/>
      <w:bookmarkEnd w:id="0"/>
      <w:r w:rsidR="00EF223E">
        <w:t xml:space="preserve">pruning, </w:t>
      </w:r>
      <w:proofErr w:type="spellStart"/>
      <w:r w:rsidR="00EF223E">
        <w:t>prepruning</w:t>
      </w:r>
      <w:proofErr w:type="spellEnd"/>
      <w:r w:rsidR="00EF223E">
        <w:t xml:space="preserve"> and </w:t>
      </w:r>
      <w:proofErr w:type="spellStart"/>
      <w:r w:rsidR="00EF223E">
        <w:t>postpruning</w:t>
      </w:r>
      <w:proofErr w:type="spellEnd"/>
      <w:r w:rsidR="00EF223E">
        <w:t xml:space="preserve"> as </w:t>
      </w:r>
      <w:r>
        <w:t>method</w:t>
      </w:r>
      <w:r w:rsidR="00EF223E">
        <w:t>s for decision tree</w:t>
      </w:r>
      <w:r>
        <w:t xml:space="preserve"> overfitting</w:t>
      </w:r>
      <w:r w:rsidR="00EF223E">
        <w:t xml:space="preserve"> prevention</w:t>
      </w:r>
      <w:r>
        <w:t xml:space="preserve">. </w:t>
      </w:r>
      <w:r w:rsidR="00EF223E">
        <w:t xml:space="preserve">Give an example of </w:t>
      </w:r>
      <w:proofErr w:type="spellStart"/>
      <w:r w:rsidR="00EF223E">
        <w:t>prepruning</w:t>
      </w:r>
      <w:proofErr w:type="spellEnd"/>
      <w:r w:rsidR="00EF223E">
        <w:t xml:space="preserve"> and an example of </w:t>
      </w:r>
      <w:proofErr w:type="spellStart"/>
      <w:r w:rsidR="00EF223E">
        <w:t>postpruning</w:t>
      </w:r>
      <w:proofErr w:type="spellEnd"/>
      <w:r w:rsidR="00EF223E">
        <w:t>.</w:t>
      </w:r>
      <w:r>
        <w:t xml:space="preserve">   </w:t>
      </w:r>
      <w:r w:rsidRPr="008405B4">
        <w:rPr>
          <w:b/>
        </w:rPr>
        <w:t>[7]</w:t>
      </w:r>
    </w:p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231494" w:rsidRDefault="00231494" w:rsidP="0048110B"/>
    <w:p w:rsidR="00E56B2C" w:rsidRDefault="00E56B2C" w:rsidP="0048110B"/>
    <w:p w:rsidR="00A43A9B" w:rsidRDefault="00A43A9B" w:rsidP="007C3661">
      <w:pPr>
        <w:jc w:val="center"/>
      </w:pPr>
    </w:p>
    <w:p w:rsidR="00CC05D9" w:rsidRPr="00E65670" w:rsidRDefault="00CC05D9" w:rsidP="00E65670">
      <w:pPr>
        <w:tabs>
          <w:tab w:val="center" w:pos="7020"/>
          <w:tab w:val="right" w:pos="9900"/>
        </w:tabs>
        <w:ind w:right="2"/>
        <w:rPr>
          <w:b/>
        </w:rPr>
      </w:pPr>
      <w:r w:rsidRPr="00CC05D9">
        <w:rPr>
          <w:b/>
        </w:rPr>
        <w:t>Question 3</w:t>
      </w:r>
    </w:p>
    <w:p w:rsidR="00FF14C0" w:rsidRDefault="00FF14C0" w:rsidP="00A95FBE">
      <w:pPr>
        <w:pStyle w:val="BodyTextIndent"/>
        <w:ind w:left="0"/>
      </w:pPr>
    </w:p>
    <w:p w:rsidR="00A95FBE" w:rsidRDefault="00A95FBE" w:rsidP="00A95FBE">
      <w:pPr>
        <w:numPr>
          <w:ilvl w:val="0"/>
          <w:numId w:val="17"/>
        </w:numPr>
        <w:tabs>
          <w:tab w:val="clear" w:pos="1080"/>
          <w:tab w:val="num" w:pos="360"/>
          <w:tab w:val="left" w:pos="8100"/>
          <w:tab w:val="right" w:pos="9900"/>
        </w:tabs>
        <w:ind w:left="360"/>
      </w:pPr>
      <w:r>
        <w:t>Name two algorithms for training feed-forward neural networks, and briefl</w:t>
      </w:r>
      <w:r w:rsidR="00B537C4">
        <w:t>y explain them in no more than 4</w:t>
      </w:r>
      <w:r>
        <w:t xml:space="preserve"> statements per algorithm.    </w:t>
      </w:r>
      <w:r w:rsidRPr="00ED2920">
        <w:rPr>
          <w:b/>
        </w:rPr>
        <w:t>[8]</w:t>
      </w:r>
    </w:p>
    <w:p w:rsidR="00A95FBE" w:rsidRDefault="00A95FBE" w:rsidP="00A95FBE">
      <w:pPr>
        <w:tabs>
          <w:tab w:val="left" w:pos="8100"/>
          <w:tab w:val="right" w:pos="9900"/>
        </w:tabs>
        <w:ind w:left="360"/>
      </w:pPr>
    </w:p>
    <w:p w:rsidR="00FF14C0" w:rsidRDefault="00A95FBE" w:rsidP="00A95FBE">
      <w:pPr>
        <w:numPr>
          <w:ilvl w:val="0"/>
          <w:numId w:val="17"/>
        </w:numPr>
        <w:tabs>
          <w:tab w:val="clear" w:pos="1080"/>
          <w:tab w:val="num" w:pos="360"/>
          <w:tab w:val="left" w:pos="8100"/>
          <w:tab w:val="right" w:pos="9900"/>
        </w:tabs>
        <w:ind w:left="360"/>
      </w:pPr>
      <w:r>
        <w:t>Draw a</w:t>
      </w:r>
      <w:r w:rsidR="00FF14C0">
        <w:t xml:space="preserve"> </w:t>
      </w:r>
      <w:r w:rsidR="00055994">
        <w:t>fully connected</w:t>
      </w:r>
      <w:r>
        <w:t xml:space="preserve"> </w:t>
      </w:r>
      <w:r w:rsidR="00FF14C0">
        <w:t>feed-forward n</w:t>
      </w:r>
      <w:r>
        <w:t xml:space="preserve">eural network with an input layer of </w:t>
      </w:r>
      <w:r w:rsidR="00FF14C0">
        <w:t xml:space="preserve">three nodes </w:t>
      </w:r>
      <w:r>
        <w:t>denoted 1,2 and 3, a hidden layer of</w:t>
      </w:r>
      <w:r w:rsidR="00FF14C0">
        <w:t xml:space="preserve"> two nodes </w:t>
      </w:r>
      <w:r>
        <w:t>de</w:t>
      </w:r>
      <w:r w:rsidR="00FF14C0">
        <w:t>noted 4 and 5</w:t>
      </w:r>
      <w:r>
        <w:t xml:space="preserve">, and an output layer of </w:t>
      </w:r>
      <w:r w:rsidR="00FF14C0">
        <w:t>one node noted 6.</w:t>
      </w:r>
      <w:r w:rsidR="00ED2920">
        <w:t xml:space="preserve">   </w:t>
      </w:r>
      <w:r w:rsidR="00ED2920" w:rsidRPr="00ED2920">
        <w:rPr>
          <w:b/>
        </w:rPr>
        <w:t>[</w:t>
      </w:r>
      <w:r w:rsidR="004A62CD">
        <w:rPr>
          <w:b/>
        </w:rPr>
        <w:t>4</w:t>
      </w:r>
      <w:r w:rsidR="00ED2920" w:rsidRPr="00ED2920">
        <w:rPr>
          <w:b/>
        </w:rPr>
        <w:t>]</w:t>
      </w:r>
      <w:r>
        <w:br/>
      </w:r>
      <w:r w:rsidR="00FF14C0">
        <w:tab/>
      </w:r>
    </w:p>
    <w:p w:rsidR="00F20A17" w:rsidRDefault="00A95FBE" w:rsidP="00A95FBE">
      <w:pPr>
        <w:numPr>
          <w:ilvl w:val="0"/>
          <w:numId w:val="17"/>
        </w:numPr>
        <w:tabs>
          <w:tab w:val="clear" w:pos="1080"/>
          <w:tab w:val="num" w:pos="360"/>
          <w:tab w:val="right" w:pos="9900"/>
        </w:tabs>
        <w:ind w:left="360"/>
      </w:pPr>
      <w:r>
        <w:t xml:space="preserve">A feed-forward neural network </w:t>
      </w:r>
      <w:r w:rsidR="00ED2920">
        <w:t>as that of (b</w:t>
      </w:r>
      <w:r>
        <w:t xml:space="preserve">) </w:t>
      </w:r>
      <w:r w:rsidR="00FF14C0">
        <w:t xml:space="preserve">has been </w:t>
      </w:r>
      <w:r>
        <w:t xml:space="preserve">trained. </w:t>
      </w:r>
      <w:r w:rsidR="00FF14C0">
        <w:t xml:space="preserve">The values of the input instances of the </w:t>
      </w:r>
      <w:r w:rsidR="00ED2920">
        <w:t xml:space="preserve">neural </w:t>
      </w:r>
      <w:r w:rsidR="00FF14C0">
        <w:t>network</w:t>
      </w:r>
      <w:r w:rsidR="004D7C86">
        <w:t xml:space="preserve"> correspond to three input attributes each of which having </w:t>
      </w:r>
      <w:r w:rsidR="00FE6F1D">
        <w:t>val</w:t>
      </w:r>
      <w:r w:rsidR="00055994">
        <w:t xml:space="preserve">ues </w:t>
      </w:r>
      <w:r w:rsidR="00FE6F1D">
        <w:t>in the range [100, 500</w:t>
      </w:r>
      <w:r w:rsidR="00FF14C0">
        <w:t xml:space="preserve">]. </w:t>
      </w:r>
      <w:r w:rsidR="00F20A17">
        <w:t>You are required to:</w:t>
      </w:r>
    </w:p>
    <w:p w:rsidR="00F20A17" w:rsidRDefault="00FF14C0" w:rsidP="00F20A17">
      <w:pPr>
        <w:numPr>
          <w:ilvl w:val="1"/>
          <w:numId w:val="18"/>
        </w:numPr>
        <w:tabs>
          <w:tab w:val="right" w:pos="9900"/>
        </w:tabs>
      </w:pPr>
      <w:r>
        <w:t xml:space="preserve">Normalize </w:t>
      </w:r>
      <w:r w:rsidR="00055994">
        <w:t>the instance 300, 180 and 500</w:t>
      </w:r>
      <w:r w:rsidR="00F444F7">
        <w:t xml:space="preserve"> by applying the min-max normalization, </w:t>
      </w:r>
      <w:r>
        <w:t xml:space="preserve">and compute the actual values that feed the network. The corresponding normalised values will be used as an input for the nodes 1, 2, </w:t>
      </w:r>
      <w:r w:rsidR="00510C7E">
        <w:t xml:space="preserve">and </w:t>
      </w:r>
      <w:r>
        <w:t>3, respectively</w:t>
      </w:r>
      <w:r w:rsidR="00510C7E">
        <w:t>, in the next point (ii)</w:t>
      </w:r>
      <w:r>
        <w:t xml:space="preserve">.  </w:t>
      </w:r>
      <w:r w:rsidR="004A62CD">
        <w:t xml:space="preserve">     </w:t>
      </w:r>
      <w:r w:rsidR="004A62CD" w:rsidRPr="004A62CD">
        <w:rPr>
          <w:b/>
        </w:rPr>
        <w:t>[6]</w:t>
      </w:r>
    </w:p>
    <w:p w:rsidR="00F20A17" w:rsidRDefault="00F20A17" w:rsidP="00F20A17">
      <w:pPr>
        <w:numPr>
          <w:ilvl w:val="1"/>
          <w:numId w:val="18"/>
        </w:numPr>
        <w:tabs>
          <w:tab w:val="right" w:pos="9900"/>
        </w:tabs>
      </w:pPr>
      <w:r>
        <w:t>C</w:t>
      </w:r>
      <w:r w:rsidR="00FF14C0">
        <w:t xml:space="preserve">ompute the output </w:t>
      </w:r>
      <w:r w:rsidR="003774B8">
        <w:t>of the neural network when using the input from (</w:t>
      </w:r>
      <w:proofErr w:type="spellStart"/>
      <w:r w:rsidR="003774B8">
        <w:t>i</w:t>
      </w:r>
      <w:proofErr w:type="spellEnd"/>
      <w:r w:rsidR="003774B8">
        <w:t>). Employ</w:t>
      </w:r>
      <w:r w:rsidR="00FF14C0">
        <w:t xml:space="preserve"> the sigmoid fu</w:t>
      </w:r>
      <w:r>
        <w:t>nction f(x)=1/(1+exp(-x))</w:t>
      </w:r>
      <w:r w:rsidR="00FF14C0">
        <w:t xml:space="preserve">. The weights of the connections are as follows, where </w:t>
      </w:r>
      <w:proofErr w:type="spellStart"/>
      <w:proofErr w:type="gramStart"/>
      <w:r w:rsidR="00FF14C0">
        <w:t>w</w:t>
      </w:r>
      <w:r w:rsidR="00FF14C0">
        <w:rPr>
          <w:vertAlign w:val="subscript"/>
        </w:rPr>
        <w:t>x,y</w:t>
      </w:r>
      <w:proofErr w:type="spellEnd"/>
      <w:proofErr w:type="gramEnd"/>
      <w:r w:rsidR="00FF14C0">
        <w:t xml:space="preserve"> denotes the weight of the connection between nodes x and y: w</w:t>
      </w:r>
      <w:r w:rsidR="00FF14C0">
        <w:rPr>
          <w:vertAlign w:val="subscript"/>
        </w:rPr>
        <w:t>1,4</w:t>
      </w:r>
      <w:r w:rsidR="00FF14C0">
        <w:t>=0.1; w</w:t>
      </w:r>
      <w:r w:rsidR="00FF14C0">
        <w:rPr>
          <w:vertAlign w:val="subscript"/>
        </w:rPr>
        <w:t>1,5</w:t>
      </w:r>
      <w:r w:rsidR="00FF14C0">
        <w:t>=0.2; w</w:t>
      </w:r>
      <w:r w:rsidR="00FF14C0">
        <w:rPr>
          <w:vertAlign w:val="subscript"/>
        </w:rPr>
        <w:t>2,4</w:t>
      </w:r>
      <w:r w:rsidR="00FF14C0">
        <w:t>=-0.1; w</w:t>
      </w:r>
      <w:r w:rsidR="00FF14C0">
        <w:rPr>
          <w:vertAlign w:val="subscript"/>
        </w:rPr>
        <w:t>2,5</w:t>
      </w:r>
      <w:r w:rsidR="00FF14C0">
        <w:t>=0.3; w</w:t>
      </w:r>
      <w:r w:rsidR="00FF14C0">
        <w:rPr>
          <w:vertAlign w:val="subscript"/>
        </w:rPr>
        <w:t>3,4</w:t>
      </w:r>
      <w:r w:rsidR="00FF14C0">
        <w:t>=0.2; w</w:t>
      </w:r>
      <w:r w:rsidR="00FF14C0">
        <w:rPr>
          <w:vertAlign w:val="subscript"/>
        </w:rPr>
        <w:t>3,5</w:t>
      </w:r>
      <w:r w:rsidR="00FF14C0">
        <w:t>= -0.1; w</w:t>
      </w:r>
      <w:r w:rsidR="00FF14C0">
        <w:rPr>
          <w:vertAlign w:val="subscript"/>
        </w:rPr>
        <w:t>4,6</w:t>
      </w:r>
      <w:r w:rsidR="00FF14C0">
        <w:t>=0.5; w</w:t>
      </w:r>
      <w:r w:rsidR="00FF14C0">
        <w:rPr>
          <w:vertAlign w:val="subscript"/>
        </w:rPr>
        <w:t>5,6</w:t>
      </w:r>
      <w:r>
        <w:t xml:space="preserve">=0.1. </w:t>
      </w:r>
      <w:r w:rsidR="004A62CD">
        <w:t xml:space="preserve">     </w:t>
      </w:r>
      <w:r w:rsidR="00FB2423">
        <w:rPr>
          <w:b/>
        </w:rPr>
        <w:t>[9</w:t>
      </w:r>
      <w:r w:rsidR="004A62CD" w:rsidRPr="004A62CD">
        <w:rPr>
          <w:b/>
        </w:rPr>
        <w:t>]</w:t>
      </w:r>
    </w:p>
    <w:p w:rsidR="00FF14C0" w:rsidRDefault="00FF14C0" w:rsidP="00F20A17">
      <w:pPr>
        <w:numPr>
          <w:ilvl w:val="1"/>
          <w:numId w:val="18"/>
        </w:numPr>
        <w:tabs>
          <w:tab w:val="right" w:pos="9900"/>
        </w:tabs>
      </w:pPr>
      <w:r>
        <w:t xml:space="preserve">Convert the output of the neural network obtained at </w:t>
      </w:r>
      <w:r w:rsidR="00F20A17">
        <w:t>(</w:t>
      </w:r>
      <w:r>
        <w:t xml:space="preserve">ii) to </w:t>
      </w:r>
      <w:r w:rsidR="00F20A17">
        <w:t>the range of the dependent variable</w:t>
      </w:r>
      <w:r>
        <w:t xml:space="preserve"> [10</w:t>
      </w:r>
      <w:r w:rsidR="00F20A17">
        <w:t>00</w:t>
      </w:r>
      <w:r>
        <w:t>,</w:t>
      </w:r>
      <w:r w:rsidR="00AE6303">
        <w:t xml:space="preserve"> 2</w:t>
      </w:r>
      <w:r w:rsidR="00F20A17">
        <w:t>000]</w:t>
      </w:r>
      <w:r>
        <w:t>.</w:t>
      </w:r>
      <w:r w:rsidR="004A62CD">
        <w:t xml:space="preserve">     </w:t>
      </w:r>
      <w:r w:rsidR="00BF4AE2">
        <w:rPr>
          <w:b/>
        </w:rPr>
        <w:t>[3</w:t>
      </w:r>
      <w:r w:rsidR="004A62CD" w:rsidRPr="004A62CD">
        <w:rPr>
          <w:b/>
        </w:rPr>
        <w:t>]</w:t>
      </w:r>
      <w:r>
        <w:tab/>
      </w:r>
    </w:p>
    <w:p w:rsidR="00FF14C0" w:rsidRDefault="00FF14C0" w:rsidP="00A95FBE">
      <w:pPr>
        <w:tabs>
          <w:tab w:val="right" w:pos="9900"/>
        </w:tabs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2B3C2E" w:rsidRDefault="002B3C2E" w:rsidP="00FF14C0">
      <w:pPr>
        <w:pStyle w:val="ListParagraph"/>
        <w:ind w:left="360"/>
      </w:pPr>
    </w:p>
    <w:p w:rsidR="002B3C2E" w:rsidRDefault="002B3C2E" w:rsidP="00FF14C0">
      <w:pPr>
        <w:pStyle w:val="ListParagraph"/>
        <w:ind w:left="360"/>
      </w:pPr>
    </w:p>
    <w:p w:rsidR="002B3C2E" w:rsidRDefault="002B3C2E" w:rsidP="00FF14C0">
      <w:pPr>
        <w:pStyle w:val="ListParagraph"/>
        <w:ind w:left="360"/>
      </w:pPr>
    </w:p>
    <w:p w:rsidR="002B3C2E" w:rsidRDefault="002B3C2E" w:rsidP="00FF14C0">
      <w:pPr>
        <w:pStyle w:val="ListParagraph"/>
        <w:ind w:left="360"/>
      </w:pPr>
    </w:p>
    <w:p w:rsidR="002B3C2E" w:rsidRDefault="002B3C2E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B36FBA" w:rsidRDefault="00B36FBA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FF14C0" w:rsidRDefault="00FF14C0" w:rsidP="00FF14C0">
      <w:pPr>
        <w:pStyle w:val="ListParagraph"/>
        <w:ind w:left="360"/>
      </w:pPr>
    </w:p>
    <w:p w:rsidR="006925A5" w:rsidRPr="00E65670" w:rsidRDefault="006925A5" w:rsidP="006925A5">
      <w:pPr>
        <w:tabs>
          <w:tab w:val="center" w:pos="7020"/>
          <w:tab w:val="right" w:pos="9900"/>
        </w:tabs>
        <w:ind w:right="2"/>
        <w:rPr>
          <w:b/>
        </w:rPr>
      </w:pPr>
      <w:r>
        <w:rPr>
          <w:b/>
        </w:rPr>
        <w:t>Question 4</w:t>
      </w:r>
    </w:p>
    <w:p w:rsidR="006925A5" w:rsidRDefault="006925A5" w:rsidP="006925A5"/>
    <w:p w:rsidR="006925A5" w:rsidRDefault="00E564EB" w:rsidP="006925A5">
      <w:r>
        <w:t>a</w:t>
      </w:r>
      <w:r w:rsidR="00341F79">
        <w:t>) Compare and co</w:t>
      </w:r>
      <w:r w:rsidR="00BB7307">
        <w:t>ntrast the association rules with</w:t>
      </w:r>
      <w:r w:rsidR="00341F79">
        <w:t xml:space="preserve"> the production rules.      </w:t>
      </w:r>
      <w:r w:rsidR="00341F79" w:rsidRPr="00220C24">
        <w:rPr>
          <w:b/>
        </w:rPr>
        <w:t>[6</w:t>
      </w:r>
      <w:r w:rsidR="006925A5" w:rsidRPr="00220C24">
        <w:rPr>
          <w:b/>
        </w:rPr>
        <w:t>]</w:t>
      </w:r>
    </w:p>
    <w:p w:rsidR="006925A5" w:rsidRDefault="006925A5" w:rsidP="006925A5"/>
    <w:p w:rsidR="006925A5" w:rsidRDefault="00E564EB" w:rsidP="006925A5">
      <w:r>
        <w:t>b</w:t>
      </w:r>
      <w:r w:rsidR="006925A5">
        <w:t xml:space="preserve">) Apply the </w:t>
      </w:r>
      <w:proofErr w:type="spellStart"/>
      <w:r w:rsidR="006925A5">
        <w:t>Apriori</w:t>
      </w:r>
      <w:proofErr w:type="spellEnd"/>
      <w:r w:rsidR="006925A5">
        <w:t xml:space="preserve"> alg</w:t>
      </w:r>
      <w:r w:rsidR="007C7F09">
        <w:t>orithm on the dataset</w:t>
      </w:r>
      <w:r w:rsidR="00D40B1D">
        <w:t xml:space="preserve"> below with the minimum support of</w:t>
      </w:r>
      <w:r w:rsidR="000F489C">
        <w:t xml:space="preserve"> 0.37</w:t>
      </w:r>
      <w:r w:rsidR="006925A5">
        <w:t>.</w:t>
      </w:r>
      <w:r w:rsidR="00D40B1D">
        <w:t xml:space="preserve"> In </w:t>
      </w:r>
      <w:r w:rsidR="00341F79">
        <w:t>particular,</w:t>
      </w:r>
      <w:r w:rsidR="00D40B1D">
        <w:t xml:space="preserve"> </w:t>
      </w:r>
      <w:r w:rsidR="00341F79">
        <w:t>you are required to generate</w:t>
      </w:r>
      <w:r w:rsidR="00D40B1D">
        <w:t xml:space="preserve"> all the frequent </w:t>
      </w:r>
      <w:proofErr w:type="spellStart"/>
      <w:r w:rsidR="00D40B1D">
        <w:t>itemsets</w:t>
      </w:r>
      <w:proofErr w:type="spellEnd"/>
      <w:r w:rsidR="00D40B1D">
        <w:t>, and</w:t>
      </w:r>
      <w:r w:rsidR="006925A5">
        <w:t xml:space="preserve"> all </w:t>
      </w:r>
      <w:r w:rsidR="00D40B1D">
        <w:t xml:space="preserve">the strong association rules </w:t>
      </w:r>
      <w:r w:rsidR="009508EF">
        <w:t xml:space="preserve">formed of two items, </w:t>
      </w:r>
      <w:r w:rsidR="00D40B1D">
        <w:t xml:space="preserve">knowing that the minimum confidence threshold is 0.72.  Compute the support for these strong rules.    </w:t>
      </w:r>
      <w:r w:rsidR="00990CCB">
        <w:rPr>
          <w:b/>
        </w:rPr>
        <w:t>[24</w:t>
      </w:r>
      <w:r w:rsidR="006925A5" w:rsidRPr="00220C24">
        <w:rPr>
          <w:b/>
        </w:rPr>
        <w:t>]</w:t>
      </w:r>
    </w:p>
    <w:p w:rsidR="006925A5" w:rsidRDefault="006925A5" w:rsidP="006925A5"/>
    <w:p w:rsidR="006925A5" w:rsidRDefault="006925A5" w:rsidP="006925A5">
      <w:pPr>
        <w:jc w:val="center"/>
      </w:pPr>
    </w:p>
    <w:p w:rsidR="006925A5" w:rsidRDefault="006925A5" w:rsidP="006925A5">
      <w:pPr>
        <w:jc w:val="center"/>
      </w:pPr>
    </w:p>
    <w:p w:rsidR="006925A5" w:rsidRDefault="006925A5" w:rsidP="006925A5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>
            <wp:extent cx="4200525" cy="3086100"/>
            <wp:effectExtent l="0" t="0" r="0" b="0"/>
            <wp:docPr id="2" name="Picture 2" descr="D:\Documents and Settings\daniel\Desktop\datasetq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daniel\Desktop\datasetq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A5" w:rsidRDefault="006925A5" w:rsidP="006925A5"/>
    <w:p w:rsidR="006925A5" w:rsidRDefault="006925A5" w:rsidP="006925A5"/>
    <w:p w:rsidR="006925A5" w:rsidRDefault="006925A5" w:rsidP="00FF14C0">
      <w:pPr>
        <w:pStyle w:val="ListParagraph"/>
        <w:ind w:left="360"/>
      </w:pPr>
    </w:p>
    <w:p w:rsidR="006925A5" w:rsidRDefault="006925A5" w:rsidP="00FF14C0">
      <w:pPr>
        <w:pStyle w:val="ListParagraph"/>
        <w:ind w:left="360"/>
      </w:pPr>
    </w:p>
    <w:p w:rsidR="0056279D" w:rsidRDefault="00220C24" w:rsidP="0056279D">
      <w:pPr>
        <w:rPr>
          <w:b/>
        </w:rPr>
      </w:pPr>
      <w:r>
        <w:rPr>
          <w:b/>
        </w:rPr>
        <w:t xml:space="preserve"> </w:t>
      </w:r>
    </w:p>
    <w:p w:rsidR="0056279D" w:rsidRPr="005F7BD9" w:rsidRDefault="0056279D" w:rsidP="00A43A9B"/>
    <w:sectPr w:rsidR="0056279D" w:rsidRPr="005F7BD9" w:rsidSect="004D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0D4"/>
    <w:multiLevelType w:val="hybridMultilevel"/>
    <w:tmpl w:val="80F4826A"/>
    <w:lvl w:ilvl="0" w:tplc="08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438D"/>
    <w:multiLevelType w:val="hybridMultilevel"/>
    <w:tmpl w:val="72CC5EB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6414D"/>
    <w:multiLevelType w:val="hybridMultilevel"/>
    <w:tmpl w:val="D95A0CA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F2123E"/>
    <w:multiLevelType w:val="hybridMultilevel"/>
    <w:tmpl w:val="FCB8DBC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94131"/>
    <w:multiLevelType w:val="hybridMultilevel"/>
    <w:tmpl w:val="9E70DB8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92145"/>
    <w:multiLevelType w:val="hybridMultilevel"/>
    <w:tmpl w:val="0AB8AA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557E0"/>
    <w:multiLevelType w:val="hybridMultilevel"/>
    <w:tmpl w:val="F86E3B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72BFC"/>
    <w:multiLevelType w:val="hybridMultilevel"/>
    <w:tmpl w:val="2D7EBC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167247"/>
    <w:multiLevelType w:val="hybridMultilevel"/>
    <w:tmpl w:val="D8DAA2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4AA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7875FB"/>
    <w:multiLevelType w:val="hybridMultilevel"/>
    <w:tmpl w:val="CCB0F7F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D3154"/>
    <w:multiLevelType w:val="hybridMultilevel"/>
    <w:tmpl w:val="506A7F26"/>
    <w:lvl w:ilvl="0" w:tplc="BF581ABE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909F4"/>
    <w:multiLevelType w:val="hybridMultilevel"/>
    <w:tmpl w:val="2848AB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346C"/>
    <w:multiLevelType w:val="hybridMultilevel"/>
    <w:tmpl w:val="E0A8243A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A3476"/>
    <w:multiLevelType w:val="hybridMultilevel"/>
    <w:tmpl w:val="9E70DB8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2717B7"/>
    <w:multiLevelType w:val="hybridMultilevel"/>
    <w:tmpl w:val="D6787BA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543A77"/>
    <w:multiLevelType w:val="hybridMultilevel"/>
    <w:tmpl w:val="728E0C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45BAE"/>
    <w:multiLevelType w:val="hybridMultilevel"/>
    <w:tmpl w:val="D3CA6FA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E1C77"/>
    <w:multiLevelType w:val="hybridMultilevel"/>
    <w:tmpl w:val="6D4456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6"/>
  </w:num>
  <w:num w:numId="12">
    <w:abstractNumId w:val="10"/>
  </w:num>
  <w:num w:numId="13">
    <w:abstractNumId w:val="17"/>
  </w:num>
  <w:num w:numId="14">
    <w:abstractNumId w:val="15"/>
  </w:num>
  <w:num w:numId="15">
    <w:abstractNumId w:val="0"/>
  </w:num>
  <w:num w:numId="16">
    <w:abstractNumId w:val="1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F7C"/>
    <w:rsid w:val="00011C15"/>
    <w:rsid w:val="000123E2"/>
    <w:rsid w:val="00020293"/>
    <w:rsid w:val="000205DC"/>
    <w:rsid w:val="00027BA5"/>
    <w:rsid w:val="00036BDD"/>
    <w:rsid w:val="00055994"/>
    <w:rsid w:val="00060F74"/>
    <w:rsid w:val="00064672"/>
    <w:rsid w:val="00074ADF"/>
    <w:rsid w:val="000954F8"/>
    <w:rsid w:val="000958B9"/>
    <w:rsid w:val="00097D45"/>
    <w:rsid w:val="000A3FCE"/>
    <w:rsid w:val="000A5ECB"/>
    <w:rsid w:val="000B5222"/>
    <w:rsid w:val="000B5B7D"/>
    <w:rsid w:val="000D0D34"/>
    <w:rsid w:val="000D15E9"/>
    <w:rsid w:val="000F489C"/>
    <w:rsid w:val="001203FE"/>
    <w:rsid w:val="00121625"/>
    <w:rsid w:val="001222D5"/>
    <w:rsid w:val="00125457"/>
    <w:rsid w:val="00133B4E"/>
    <w:rsid w:val="00136D20"/>
    <w:rsid w:val="001513E9"/>
    <w:rsid w:val="00155B2C"/>
    <w:rsid w:val="00157FFD"/>
    <w:rsid w:val="0016455D"/>
    <w:rsid w:val="0017065F"/>
    <w:rsid w:val="00171653"/>
    <w:rsid w:val="00171A08"/>
    <w:rsid w:val="0019791D"/>
    <w:rsid w:val="001B2084"/>
    <w:rsid w:val="001C081F"/>
    <w:rsid w:val="001C10DF"/>
    <w:rsid w:val="001D3A3C"/>
    <w:rsid w:val="001F1ED9"/>
    <w:rsid w:val="001F393B"/>
    <w:rsid w:val="00200398"/>
    <w:rsid w:val="002022CA"/>
    <w:rsid w:val="00206348"/>
    <w:rsid w:val="00206BBC"/>
    <w:rsid w:val="00206E04"/>
    <w:rsid w:val="00220C24"/>
    <w:rsid w:val="00223E3D"/>
    <w:rsid w:val="0022554E"/>
    <w:rsid w:val="00227B7C"/>
    <w:rsid w:val="0023026A"/>
    <w:rsid w:val="00231494"/>
    <w:rsid w:val="00236E82"/>
    <w:rsid w:val="0024693C"/>
    <w:rsid w:val="00255DA0"/>
    <w:rsid w:val="00261DB9"/>
    <w:rsid w:val="00277BAD"/>
    <w:rsid w:val="00282D25"/>
    <w:rsid w:val="002A2486"/>
    <w:rsid w:val="002A29F1"/>
    <w:rsid w:val="002A5593"/>
    <w:rsid w:val="002B29FB"/>
    <w:rsid w:val="002B3C2E"/>
    <w:rsid w:val="002B68F0"/>
    <w:rsid w:val="002B7419"/>
    <w:rsid w:val="002C0533"/>
    <w:rsid w:val="002C0A55"/>
    <w:rsid w:val="002C7600"/>
    <w:rsid w:val="002D4A95"/>
    <w:rsid w:val="002E2A6C"/>
    <w:rsid w:val="002F5BDE"/>
    <w:rsid w:val="00303340"/>
    <w:rsid w:val="0031325C"/>
    <w:rsid w:val="00330E0F"/>
    <w:rsid w:val="003405A6"/>
    <w:rsid w:val="00341F79"/>
    <w:rsid w:val="0034283E"/>
    <w:rsid w:val="00344393"/>
    <w:rsid w:val="00350FD0"/>
    <w:rsid w:val="00352EC6"/>
    <w:rsid w:val="00353266"/>
    <w:rsid w:val="00355AA1"/>
    <w:rsid w:val="00361B63"/>
    <w:rsid w:val="00361CFF"/>
    <w:rsid w:val="0036790C"/>
    <w:rsid w:val="003774B8"/>
    <w:rsid w:val="00377869"/>
    <w:rsid w:val="0038421A"/>
    <w:rsid w:val="00393621"/>
    <w:rsid w:val="00394EFF"/>
    <w:rsid w:val="003B3A41"/>
    <w:rsid w:val="003B4F07"/>
    <w:rsid w:val="003B56FF"/>
    <w:rsid w:val="003C7235"/>
    <w:rsid w:val="003D018D"/>
    <w:rsid w:val="003D10D2"/>
    <w:rsid w:val="003D1F7C"/>
    <w:rsid w:val="003E2169"/>
    <w:rsid w:val="003E38BE"/>
    <w:rsid w:val="003E59F1"/>
    <w:rsid w:val="003F0C6B"/>
    <w:rsid w:val="003F3241"/>
    <w:rsid w:val="00400295"/>
    <w:rsid w:val="004047D2"/>
    <w:rsid w:val="00410CEE"/>
    <w:rsid w:val="004133E0"/>
    <w:rsid w:val="00422245"/>
    <w:rsid w:val="00436E7F"/>
    <w:rsid w:val="00444B7F"/>
    <w:rsid w:val="00455BF8"/>
    <w:rsid w:val="00463DD5"/>
    <w:rsid w:val="0048110B"/>
    <w:rsid w:val="00486F71"/>
    <w:rsid w:val="004A39E5"/>
    <w:rsid w:val="004A413B"/>
    <w:rsid w:val="004A62CD"/>
    <w:rsid w:val="004B15BF"/>
    <w:rsid w:val="004B5069"/>
    <w:rsid w:val="004C2C26"/>
    <w:rsid w:val="004C2E1D"/>
    <w:rsid w:val="004C71DE"/>
    <w:rsid w:val="004D0035"/>
    <w:rsid w:val="004D7C86"/>
    <w:rsid w:val="004F1CBB"/>
    <w:rsid w:val="00501EB1"/>
    <w:rsid w:val="005032FB"/>
    <w:rsid w:val="00510C7E"/>
    <w:rsid w:val="00523DE2"/>
    <w:rsid w:val="00543F63"/>
    <w:rsid w:val="0055221A"/>
    <w:rsid w:val="00557C90"/>
    <w:rsid w:val="0056279D"/>
    <w:rsid w:val="0056616B"/>
    <w:rsid w:val="00570959"/>
    <w:rsid w:val="00577C3B"/>
    <w:rsid w:val="00580F0E"/>
    <w:rsid w:val="0058787A"/>
    <w:rsid w:val="005A61D1"/>
    <w:rsid w:val="005B02B3"/>
    <w:rsid w:val="005B6AF1"/>
    <w:rsid w:val="005D7DD7"/>
    <w:rsid w:val="005E3EDA"/>
    <w:rsid w:val="005E62E4"/>
    <w:rsid w:val="005F2162"/>
    <w:rsid w:val="005F2871"/>
    <w:rsid w:val="005F7BD9"/>
    <w:rsid w:val="00602D4D"/>
    <w:rsid w:val="00604ED8"/>
    <w:rsid w:val="006116AB"/>
    <w:rsid w:val="00612D45"/>
    <w:rsid w:val="00620AA2"/>
    <w:rsid w:val="006375A8"/>
    <w:rsid w:val="0066378F"/>
    <w:rsid w:val="006648DB"/>
    <w:rsid w:val="00670A30"/>
    <w:rsid w:val="006819B2"/>
    <w:rsid w:val="00682255"/>
    <w:rsid w:val="006902B8"/>
    <w:rsid w:val="00690F52"/>
    <w:rsid w:val="006925A5"/>
    <w:rsid w:val="00692900"/>
    <w:rsid w:val="006A1755"/>
    <w:rsid w:val="006A59A0"/>
    <w:rsid w:val="006B2223"/>
    <w:rsid w:val="006B3FD7"/>
    <w:rsid w:val="006C1E8D"/>
    <w:rsid w:val="006E5E24"/>
    <w:rsid w:val="006F0BFF"/>
    <w:rsid w:val="006F5DC4"/>
    <w:rsid w:val="007006B1"/>
    <w:rsid w:val="00711DA4"/>
    <w:rsid w:val="0072235F"/>
    <w:rsid w:val="00727E1C"/>
    <w:rsid w:val="007313FF"/>
    <w:rsid w:val="00733EDD"/>
    <w:rsid w:val="00762A39"/>
    <w:rsid w:val="00767C66"/>
    <w:rsid w:val="00774FE4"/>
    <w:rsid w:val="007761BC"/>
    <w:rsid w:val="0078002B"/>
    <w:rsid w:val="00786CA8"/>
    <w:rsid w:val="007A0EA9"/>
    <w:rsid w:val="007A47EC"/>
    <w:rsid w:val="007A4933"/>
    <w:rsid w:val="007A6A17"/>
    <w:rsid w:val="007B34B1"/>
    <w:rsid w:val="007B5A48"/>
    <w:rsid w:val="007C319E"/>
    <w:rsid w:val="007C3661"/>
    <w:rsid w:val="007C7F09"/>
    <w:rsid w:val="007D2A91"/>
    <w:rsid w:val="007E1637"/>
    <w:rsid w:val="007E431C"/>
    <w:rsid w:val="007E5344"/>
    <w:rsid w:val="007F2C84"/>
    <w:rsid w:val="00803E23"/>
    <w:rsid w:val="00805582"/>
    <w:rsid w:val="00806122"/>
    <w:rsid w:val="008124DD"/>
    <w:rsid w:val="008224D4"/>
    <w:rsid w:val="008405B4"/>
    <w:rsid w:val="00847AA0"/>
    <w:rsid w:val="00850AB6"/>
    <w:rsid w:val="00862A80"/>
    <w:rsid w:val="00862AEF"/>
    <w:rsid w:val="0087363C"/>
    <w:rsid w:val="00875B45"/>
    <w:rsid w:val="0087690B"/>
    <w:rsid w:val="00884939"/>
    <w:rsid w:val="008960BE"/>
    <w:rsid w:val="008A362E"/>
    <w:rsid w:val="008B75B1"/>
    <w:rsid w:val="008C0722"/>
    <w:rsid w:val="008C3AB1"/>
    <w:rsid w:val="008E1DF9"/>
    <w:rsid w:val="008E7756"/>
    <w:rsid w:val="008F5A7D"/>
    <w:rsid w:val="008F5B7B"/>
    <w:rsid w:val="00900DAF"/>
    <w:rsid w:val="00902E94"/>
    <w:rsid w:val="009055C0"/>
    <w:rsid w:val="0091198E"/>
    <w:rsid w:val="00912336"/>
    <w:rsid w:val="00913734"/>
    <w:rsid w:val="00915738"/>
    <w:rsid w:val="00936942"/>
    <w:rsid w:val="00946BE5"/>
    <w:rsid w:val="009508EF"/>
    <w:rsid w:val="00952810"/>
    <w:rsid w:val="00970FA1"/>
    <w:rsid w:val="00971E7C"/>
    <w:rsid w:val="00976284"/>
    <w:rsid w:val="0098217F"/>
    <w:rsid w:val="00984F64"/>
    <w:rsid w:val="0099089C"/>
    <w:rsid w:val="00990CCB"/>
    <w:rsid w:val="00990F66"/>
    <w:rsid w:val="009A064D"/>
    <w:rsid w:val="009A17D1"/>
    <w:rsid w:val="009A1D8A"/>
    <w:rsid w:val="009A57AF"/>
    <w:rsid w:val="009B44EA"/>
    <w:rsid w:val="009C2793"/>
    <w:rsid w:val="009E2FAE"/>
    <w:rsid w:val="009F5C4C"/>
    <w:rsid w:val="00A31CA1"/>
    <w:rsid w:val="00A36612"/>
    <w:rsid w:val="00A41CD0"/>
    <w:rsid w:val="00A43A9B"/>
    <w:rsid w:val="00A54512"/>
    <w:rsid w:val="00A762CC"/>
    <w:rsid w:val="00A801E3"/>
    <w:rsid w:val="00A809C9"/>
    <w:rsid w:val="00A94A32"/>
    <w:rsid w:val="00A95FBE"/>
    <w:rsid w:val="00AA0589"/>
    <w:rsid w:val="00AB0680"/>
    <w:rsid w:val="00AB3EDE"/>
    <w:rsid w:val="00AC1C0F"/>
    <w:rsid w:val="00AD5238"/>
    <w:rsid w:val="00AE00AD"/>
    <w:rsid w:val="00AE01B5"/>
    <w:rsid w:val="00AE25A3"/>
    <w:rsid w:val="00AE45FC"/>
    <w:rsid w:val="00AE6303"/>
    <w:rsid w:val="00AF2118"/>
    <w:rsid w:val="00B00C02"/>
    <w:rsid w:val="00B018FC"/>
    <w:rsid w:val="00B01EE8"/>
    <w:rsid w:val="00B0597D"/>
    <w:rsid w:val="00B10208"/>
    <w:rsid w:val="00B10E8E"/>
    <w:rsid w:val="00B1166E"/>
    <w:rsid w:val="00B1718B"/>
    <w:rsid w:val="00B17535"/>
    <w:rsid w:val="00B17A70"/>
    <w:rsid w:val="00B234C1"/>
    <w:rsid w:val="00B304A8"/>
    <w:rsid w:val="00B32663"/>
    <w:rsid w:val="00B36FBA"/>
    <w:rsid w:val="00B4030F"/>
    <w:rsid w:val="00B455A0"/>
    <w:rsid w:val="00B5240D"/>
    <w:rsid w:val="00B537C4"/>
    <w:rsid w:val="00B54369"/>
    <w:rsid w:val="00B5471D"/>
    <w:rsid w:val="00B547BF"/>
    <w:rsid w:val="00B56D07"/>
    <w:rsid w:val="00B62093"/>
    <w:rsid w:val="00B70B2D"/>
    <w:rsid w:val="00B84FB3"/>
    <w:rsid w:val="00B95F3D"/>
    <w:rsid w:val="00BA0DF6"/>
    <w:rsid w:val="00BA1206"/>
    <w:rsid w:val="00BA5657"/>
    <w:rsid w:val="00BB0AC6"/>
    <w:rsid w:val="00BB30E9"/>
    <w:rsid w:val="00BB5F99"/>
    <w:rsid w:val="00BB7307"/>
    <w:rsid w:val="00BC2EDF"/>
    <w:rsid w:val="00BC5850"/>
    <w:rsid w:val="00BD46F9"/>
    <w:rsid w:val="00BD5C0C"/>
    <w:rsid w:val="00BE0F50"/>
    <w:rsid w:val="00BF4026"/>
    <w:rsid w:val="00BF4AE2"/>
    <w:rsid w:val="00C00B43"/>
    <w:rsid w:val="00C012A7"/>
    <w:rsid w:val="00C03617"/>
    <w:rsid w:val="00C113DC"/>
    <w:rsid w:val="00C12385"/>
    <w:rsid w:val="00C13DD1"/>
    <w:rsid w:val="00C271E6"/>
    <w:rsid w:val="00C319EA"/>
    <w:rsid w:val="00C32FCA"/>
    <w:rsid w:val="00C36050"/>
    <w:rsid w:val="00C3683A"/>
    <w:rsid w:val="00C576C7"/>
    <w:rsid w:val="00C8350D"/>
    <w:rsid w:val="00C872AF"/>
    <w:rsid w:val="00CB0123"/>
    <w:rsid w:val="00CC05D9"/>
    <w:rsid w:val="00CC15A4"/>
    <w:rsid w:val="00CC17B1"/>
    <w:rsid w:val="00CC6FF0"/>
    <w:rsid w:val="00D15F63"/>
    <w:rsid w:val="00D26371"/>
    <w:rsid w:val="00D40B1D"/>
    <w:rsid w:val="00D41766"/>
    <w:rsid w:val="00D44CCE"/>
    <w:rsid w:val="00D54CB6"/>
    <w:rsid w:val="00D54F64"/>
    <w:rsid w:val="00D55EBE"/>
    <w:rsid w:val="00D76906"/>
    <w:rsid w:val="00D809BB"/>
    <w:rsid w:val="00D9010B"/>
    <w:rsid w:val="00D914D8"/>
    <w:rsid w:val="00D979AE"/>
    <w:rsid w:val="00DA25E3"/>
    <w:rsid w:val="00DB70C3"/>
    <w:rsid w:val="00DC4A2A"/>
    <w:rsid w:val="00DD034D"/>
    <w:rsid w:val="00DD517E"/>
    <w:rsid w:val="00DF51B8"/>
    <w:rsid w:val="00E036BF"/>
    <w:rsid w:val="00E05F38"/>
    <w:rsid w:val="00E1176B"/>
    <w:rsid w:val="00E1396B"/>
    <w:rsid w:val="00E32221"/>
    <w:rsid w:val="00E325EC"/>
    <w:rsid w:val="00E3283B"/>
    <w:rsid w:val="00E43982"/>
    <w:rsid w:val="00E47A0D"/>
    <w:rsid w:val="00E50611"/>
    <w:rsid w:val="00E50B0F"/>
    <w:rsid w:val="00E564EB"/>
    <w:rsid w:val="00E56B2C"/>
    <w:rsid w:val="00E65670"/>
    <w:rsid w:val="00E70C5D"/>
    <w:rsid w:val="00E87CC6"/>
    <w:rsid w:val="00E928D1"/>
    <w:rsid w:val="00EA2B6A"/>
    <w:rsid w:val="00EB5648"/>
    <w:rsid w:val="00ED2920"/>
    <w:rsid w:val="00EF223E"/>
    <w:rsid w:val="00EF389A"/>
    <w:rsid w:val="00F024F0"/>
    <w:rsid w:val="00F0659D"/>
    <w:rsid w:val="00F074D5"/>
    <w:rsid w:val="00F11EEE"/>
    <w:rsid w:val="00F13AFB"/>
    <w:rsid w:val="00F157E8"/>
    <w:rsid w:val="00F20A17"/>
    <w:rsid w:val="00F32563"/>
    <w:rsid w:val="00F33153"/>
    <w:rsid w:val="00F435E9"/>
    <w:rsid w:val="00F444F7"/>
    <w:rsid w:val="00F605C7"/>
    <w:rsid w:val="00F710D9"/>
    <w:rsid w:val="00F74D66"/>
    <w:rsid w:val="00F7770A"/>
    <w:rsid w:val="00F82ABD"/>
    <w:rsid w:val="00F84766"/>
    <w:rsid w:val="00F85E2D"/>
    <w:rsid w:val="00F86AE8"/>
    <w:rsid w:val="00F97F00"/>
    <w:rsid w:val="00FA6231"/>
    <w:rsid w:val="00FA7594"/>
    <w:rsid w:val="00FB2423"/>
    <w:rsid w:val="00FB760F"/>
    <w:rsid w:val="00FD1FEA"/>
    <w:rsid w:val="00FD2F37"/>
    <w:rsid w:val="00FD3A7D"/>
    <w:rsid w:val="00FE0295"/>
    <w:rsid w:val="00FE0AE0"/>
    <w:rsid w:val="00FE6B1A"/>
    <w:rsid w:val="00FE6F1D"/>
    <w:rsid w:val="00FF046B"/>
    <w:rsid w:val="00FF14C0"/>
    <w:rsid w:val="00FF60C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EA1ADE6"/>
  <w15:docId w15:val="{F1BDBAE3-655D-4AF0-BB59-F798049B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363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C7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52EC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52E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33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8736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363C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7363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3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3F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8C31-AD21-44CC-BD44-9CB641D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Stamate</cp:lastModifiedBy>
  <cp:revision>159</cp:revision>
  <dcterms:created xsi:type="dcterms:W3CDTF">2014-11-13T08:08:00Z</dcterms:created>
  <dcterms:modified xsi:type="dcterms:W3CDTF">2016-11-07T10:44:00Z</dcterms:modified>
</cp:coreProperties>
</file>